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A057D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>
        <w:rPr>
          <w:rFonts w:ascii="Times New Roman" w:hAnsi="Times New Roman"/>
          <w:b/>
          <w:color w:val="235F6F"/>
          <w:sz w:val="24"/>
          <w:szCs w:val="26"/>
        </w:rPr>
        <w:t>Всероссийская</w:t>
      </w:r>
      <w:r w:rsidR="005D2D21" w:rsidRPr="00BC3C24">
        <w:rPr>
          <w:rFonts w:ascii="Times New Roman" w:hAnsi="Times New Roman"/>
          <w:b/>
          <w:color w:val="235F6F"/>
          <w:sz w:val="24"/>
          <w:szCs w:val="26"/>
        </w:rPr>
        <w:t xml:space="preserve"> научно-практическая конференция</w:t>
      </w:r>
    </w:p>
    <w:p w:rsidR="00823316" w:rsidRDefault="00185B3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85B35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ИНСТРУМЕНТЫ И МЕХАНИЗМЫ </w:t>
      </w:r>
    </w:p>
    <w:p w:rsidR="005D2D21" w:rsidRPr="005623C5" w:rsidRDefault="00185B3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185B35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УСТОЙЧИВОГО </w:t>
      </w:r>
      <w:bookmarkStart w:id="0" w:name="_GoBack"/>
      <w:bookmarkEnd w:id="0"/>
      <w:r w:rsidRPr="00185B35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ИННОВАЦИОННОГО РАЗВИТИЯ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CF751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="00185B35">
        <w:rPr>
          <w:rFonts w:ascii="Times New Roman" w:hAnsi="Times New Roman"/>
          <w:b/>
          <w:sz w:val="24"/>
          <w:szCs w:val="24"/>
        </w:rPr>
        <w:t>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185B35">
        <w:rPr>
          <w:rFonts w:ascii="Times New Roman" w:hAnsi="Times New Roman"/>
          <w:b/>
          <w:sz w:val="24"/>
          <w:szCs w:val="24"/>
        </w:rPr>
        <w:t>Стерлитамак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B307CA">
        <w:rPr>
          <w:rFonts w:ascii="Times New Roman" w:hAnsi="Times New Roman"/>
          <w:b/>
          <w:sz w:val="20"/>
          <w:szCs w:val="20"/>
        </w:rPr>
        <w:t>НПК</w:t>
      </w:r>
      <w:r>
        <w:rPr>
          <w:rFonts w:ascii="Times New Roman" w:hAnsi="Times New Roman"/>
          <w:b/>
          <w:sz w:val="20"/>
          <w:szCs w:val="20"/>
        </w:rPr>
        <w:t>-РФ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185B35">
        <w:rPr>
          <w:rFonts w:ascii="Times New Roman" w:hAnsi="Times New Roman"/>
          <w:b/>
          <w:sz w:val="20"/>
          <w:szCs w:val="20"/>
        </w:rPr>
        <w:t>3</w:t>
      </w:r>
    </w:p>
    <w:p w:rsidR="00A057D5" w:rsidRPr="000F7B5D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D4FBD">
        <w:rPr>
          <w:rFonts w:ascii="Times New Roman" w:hAnsi="Times New Roman"/>
          <w:i/>
          <w:sz w:val="20"/>
          <w:szCs w:val="20"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 xml:space="preserve">принять участие в дискуссии и опубликоваться по ее итогам в сборнике статей </w:t>
      </w:r>
      <w:r w:rsidR="00A057D5">
        <w:rPr>
          <w:rFonts w:ascii="Times New Roman" w:hAnsi="Times New Roman"/>
          <w:sz w:val="20"/>
          <w:szCs w:val="20"/>
        </w:rPr>
        <w:t>Всероссийской</w:t>
      </w:r>
      <w:r w:rsidRPr="000F7B5D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CF7511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185B35">
        <w:rPr>
          <w:rFonts w:ascii="Times New Roman" w:hAnsi="Times New Roman"/>
          <w:b/>
          <w:sz w:val="20"/>
          <w:szCs w:val="20"/>
          <w:u w:val="single"/>
        </w:rPr>
        <w:t>мая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CF7511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НПК-</w:t>
      </w:r>
      <w:r w:rsidR="00A057D5">
        <w:rPr>
          <w:rFonts w:ascii="Times New Roman" w:hAnsi="Times New Roman"/>
          <w:b/>
          <w:sz w:val="20"/>
          <w:szCs w:val="20"/>
        </w:rPr>
        <w:t>РФ-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185B35">
        <w:rPr>
          <w:rFonts w:ascii="Times New Roman" w:hAnsi="Times New Roman"/>
          <w:b/>
          <w:sz w:val="20"/>
          <w:szCs w:val="20"/>
        </w:rPr>
        <w:t>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4E187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A057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6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185B3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НПК-</w:t>
            </w:r>
            <w:r w:rsidR="00A057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РФ-</w:t>
            </w:r>
            <w:r w:rsidR="00B307C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185B3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6 </w:t>
            </w:r>
            <w:r w:rsidR="00185B3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B307CA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74141" w:rsidRPr="0047414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A057D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</w:t>
            </w:r>
            <w:r w:rsidR="00A057D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го печатного сборника 250 руб.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8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4E187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19"/>
      <w:footerReference w:type="default" r:id="rId20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75" w:rsidRDefault="004E1875">
      <w:pPr>
        <w:spacing w:after="0" w:line="240" w:lineRule="auto"/>
      </w:pPr>
      <w:r>
        <w:separator/>
      </w:r>
    </w:p>
  </w:endnote>
  <w:endnote w:type="continuationSeparator" w:id="0">
    <w:p w:rsidR="004E1875" w:rsidRDefault="004E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E187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75" w:rsidRDefault="004E1875">
      <w:pPr>
        <w:spacing w:after="0" w:line="240" w:lineRule="auto"/>
      </w:pPr>
      <w:r>
        <w:separator/>
      </w:r>
    </w:p>
  </w:footnote>
  <w:footnote w:type="continuationSeparator" w:id="0">
    <w:p w:rsidR="004E1875" w:rsidRDefault="004E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67134"/>
    <w:rsid w:val="00177976"/>
    <w:rsid w:val="00185B35"/>
    <w:rsid w:val="00186ED1"/>
    <w:rsid w:val="00187314"/>
    <w:rsid w:val="00191226"/>
    <w:rsid w:val="001A696A"/>
    <w:rsid w:val="001C67CF"/>
    <w:rsid w:val="001D3628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74141"/>
    <w:rsid w:val="00481848"/>
    <w:rsid w:val="004961DC"/>
    <w:rsid w:val="004E1875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7E1233"/>
    <w:rsid w:val="00810ACE"/>
    <w:rsid w:val="00811D9B"/>
    <w:rsid w:val="00823316"/>
    <w:rsid w:val="00825AD4"/>
    <w:rsid w:val="008376EE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057D5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A02E8"/>
    <w:rsid w:val="00BA60F0"/>
    <w:rsid w:val="00BC3C24"/>
    <w:rsid w:val="00BE5168"/>
    <w:rsid w:val="00C0751D"/>
    <w:rsid w:val="00C12505"/>
    <w:rsid w:val="00C315D5"/>
    <w:rsid w:val="00C34DE0"/>
    <w:rsid w:val="00C76951"/>
    <w:rsid w:val="00C848A7"/>
    <w:rsid w:val="00CA60C6"/>
    <w:rsid w:val="00CB4383"/>
    <w:rsid w:val="00CB745A"/>
    <w:rsid w:val="00CE7CDD"/>
    <w:rsid w:val="00CF0D9D"/>
    <w:rsid w:val="00CF7511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sample-design-of-articl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politika-agentstva/public-off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C59B-F513-4BC4-BE27-B398D638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2020-11-26T20:39:00Z</dcterms:created>
  <dcterms:modified xsi:type="dcterms:W3CDTF">2020-11-28T12:45:00Z</dcterms:modified>
</cp:coreProperties>
</file>