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3C0E0C9A" w:rsidR="005D2D21" w:rsidRDefault="00942D73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SCIENCE IN MODERN SOCIETY: </w:t>
      </w:r>
      <w:r w:rsidR="00150863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REGULARITIES AND DEVELOPMENT TRENDS</w:t>
      </w:r>
    </w:p>
    <w:p w14:paraId="4F52E9D0" w14:textId="03074393" w:rsidR="005D2D21" w:rsidRPr="00942D73" w:rsidRDefault="00942D7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942D73">
        <w:rPr>
          <w:rFonts w:ascii="Tahoma" w:eastAsia="Arial Unicode MS" w:hAnsi="Tahoma" w:cs="Tahoma"/>
          <w:b/>
        </w:rPr>
        <w:t>19 февраля 2022 г.</w:t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121B5C" w:rsidRPr="00942D73">
        <w:rPr>
          <w:rFonts w:ascii="Tahoma" w:eastAsia="Arial Unicode MS" w:hAnsi="Tahoma" w:cs="Tahoma"/>
          <w:b/>
        </w:rPr>
        <w:tab/>
      </w:r>
      <w:r w:rsidR="00121B5C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942D73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Таганрог</w:t>
      </w:r>
      <w:r w:rsidR="005D2D21" w:rsidRPr="00942D73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942D73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55E97510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42D73">
        <w:rPr>
          <w:rFonts w:ascii="Tahoma" w:eastAsia="Arial Unicode MS" w:hAnsi="Tahoma" w:cs="Tahoma"/>
          <w:b/>
        </w:rPr>
        <w:t>MNPK-IN-373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373E1770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42D73">
        <w:rPr>
          <w:rFonts w:ascii="Tahoma" w:eastAsia="Arial Unicode MS" w:hAnsi="Tahoma" w:cs="Tahoma"/>
          <w:b/>
          <w:u w:val="single"/>
        </w:rPr>
        <w:t>19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0D694169" w14:textId="4DFC953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42D73">
        <w:rPr>
          <w:rFonts w:ascii="Tahoma" w:eastAsia="Arial Unicode MS" w:hAnsi="Tahoma" w:cs="Tahoma"/>
          <w:b/>
        </w:rPr>
        <w:t>MNPK-IN-373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3CAB6A3B" w:rsidR="00F63202" w:rsidRDefault="0071444A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0F588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0F5886">
        <w:fldChar w:fldCharType="begin"/>
      </w:r>
      <w:r w:rsidR="000F5886">
        <w:instrText xml:space="preserve"> HYPERLINK "https://ami.im/rekvizityi/" </w:instrText>
      </w:r>
      <w:r w:rsidR="000F5886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0F5886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94FFCE4" w14:textId="77777777" w:rsidR="0071444A" w:rsidRDefault="0071444A" w:rsidP="0071444A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12B1BB79" w:rsidR="00390A95" w:rsidRPr="00F63202" w:rsidRDefault="00942D73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MNPK-IN-373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февраля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71444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71444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0A774679" w14:textId="77777777" w:rsidTr="0071444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71444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71444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71444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158B49E" w14:textId="77777777" w:rsidR="0071444A" w:rsidRPr="00292651" w:rsidRDefault="0071444A" w:rsidP="0071444A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1444A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133090" w14:textId="77777777" w:rsidR="0071444A" w:rsidRPr="00F63202" w:rsidRDefault="0071444A" w:rsidP="0071444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2A3AF621" w:rsidR="0071444A" w:rsidRPr="00F63202" w:rsidRDefault="0071444A" w:rsidP="0071444A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71444A" w:rsidRPr="00F63202" w:rsidRDefault="0071444A" w:rsidP="0071444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2AF6" w14:textId="77777777" w:rsidR="000F5886" w:rsidRDefault="000F5886">
      <w:pPr>
        <w:spacing w:after="0" w:line="240" w:lineRule="auto"/>
      </w:pPr>
      <w:r>
        <w:separator/>
      </w:r>
    </w:p>
  </w:endnote>
  <w:endnote w:type="continuationSeparator" w:id="0">
    <w:p w14:paraId="543BFCD7" w14:textId="77777777" w:rsidR="000F5886" w:rsidRDefault="000F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0F588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1CFA2" w14:textId="77777777" w:rsidR="000F5886" w:rsidRDefault="000F5886">
      <w:pPr>
        <w:spacing w:after="0" w:line="240" w:lineRule="auto"/>
      </w:pPr>
      <w:r>
        <w:separator/>
      </w:r>
    </w:p>
  </w:footnote>
  <w:footnote w:type="continuationSeparator" w:id="0">
    <w:p w14:paraId="16CDA770" w14:textId="77777777" w:rsidR="000F5886" w:rsidRDefault="000F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5886"/>
    <w:rsid w:val="000F7B5D"/>
    <w:rsid w:val="00120406"/>
    <w:rsid w:val="00121B5C"/>
    <w:rsid w:val="00150863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27B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1444A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2D73"/>
    <w:rsid w:val="0096193C"/>
    <w:rsid w:val="00966ACD"/>
    <w:rsid w:val="009E4AF0"/>
    <w:rsid w:val="009F1B89"/>
    <w:rsid w:val="00A154CE"/>
    <w:rsid w:val="00A4031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